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>
  <w:body>
    <w:p w14:paraId="6919CFAE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Бұйрыққа 2-қосымша</w:t>
      </w:r>
    </w:p>
    <w:p w14:paraId="1E4126B9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47738E2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CCE205A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Ережелер мен мерзімдер</w:t>
      </w:r>
    </w:p>
    <w:p w14:paraId="7ABBE5E6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C39">
        <w:rPr>
          <w:rFonts w:ascii="Times New Roman" w:hAnsi="Times New Roman" w:cs="Times New Roman"/>
          <w:b/>
          <w:bCs/>
          <w:sz w:val="28"/>
          <w:szCs w:val="28"/>
        </w:rPr>
        <w:t>сақтандыру (қайта сақтандыру) ұйымдарының, сақтандыру брокерлерінің мемлекеттік кіріс органына жеке тұлғалар жасасқан сақтандыру шарттары бойынша мәліметтерді ұсынуы</w:t>
      </w:r>
    </w:p>
    <w:p w14:paraId="156F9428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4936FB6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7318743" w14:textId="3CFC6348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z249"/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Жалпы ереже 1-тарау.</w:t>
      </w:r>
    </w:p>
    <w:p w14:paraId="221EEFC8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7E1885A" w14:textId="221EFA4A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z250"/>
      <w:bookmarkEnd w:id="0"/>
      <w:r w:rsidRPr="004B2C39">
        <w:rPr>
          <w:rFonts w:ascii="Times New Roman" w:hAnsi="Times New Roman" w:cs="Times New Roman"/>
          <w:sz w:val="28"/>
          <w:szCs w:val="28"/>
        </w:rPr>
        <w:t xml:space="preserve">1. Осы Мемлекеттік кірістер органына ұсынудың қағидалары мен мерзімдері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sz w:val="28"/>
          <w:szCs w:val="28"/>
        </w:rPr>
        <w:t xml:space="preserve">сақтандыру (қайта сақтандыру) ұйымдары, сақтандыру брокерлері жеке тұлғалар жасасқан сақтандыру шарттары туралы мәліметтерді (бұдан әрі – Ережелер) Қазақстан Республикасы Салық кодексінің (бұдан әрі – Салық кодексі) 54-бабының 6 және 7-тармақтарына сәйкес әзірлейді және мемлекеттік кірістер органына ұсыну тәртібі мен мерзімдерін анықтайды.</w:t>
      </w:r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2C39">
        <w:rPr>
          <w:rFonts w:ascii="Times New Roman" w:hAnsi="Times New Roman" w:cs="Times New Roman"/>
          <w:sz w:val="28"/>
          <w:szCs w:val="28"/>
        </w:rPr>
        <w:t xml:space="preserve">сақтандыру (қайта сақтандыру) ұйымдарымен, сақтандыру брокерлерімен </w:t>
        <w:br/>
        <w:t>(бұдан әрі – ұйымдар) осы бұйрыққа 1-қосымшаға сәйкес нысан бойынша жеке тұлғалар жасасқан сақтандыру шарттары туралы мәліметтер (бұдан әрі – Мәліметтер). </w:t>
      </w:r>
    </w:p>
    <w:p w14:paraId="42389D1E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0F05920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F97D034" w14:textId="77777777" w:rsidR="00836BC9" w:rsidRPr="004B2C39" w:rsidRDefault="00836BC9" w:rsidP="00836BC9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z251"/>
      <w:bookmarkEnd w:id="1"/>
      <w:r w:rsidRPr="004B2C39">
        <w:rPr>
          <w:rFonts w:ascii="Times New Roman" w:hAnsi="Times New Roman" w:cs="Times New Roman"/>
          <w:b/>
          <w:bCs/>
          <w:sz w:val="28"/>
          <w:szCs w:val="28"/>
        </w:rPr>
        <w:t xml:space="preserve">Ұйымдардың мемлекеттік кіріс органына мәліметтерді ұсыну тәртібі </w:t>
      </w:r>
    </w:p>
    <w:p w14:paraId="2E1B41D8" w14:textId="77777777" w:rsidR="00836BC9" w:rsidRPr="004B2C39" w:rsidRDefault="00836BC9" w:rsidP="00836BC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6B9C51F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z252"/>
      <w:bookmarkEnd w:id="2"/>
      <w:r w:rsidRPr="004B2C39">
        <w:rPr>
          <w:rFonts w:ascii="Times New Roman" w:hAnsi="Times New Roman" w:cs="Times New Roman"/>
          <w:sz w:val="28"/>
          <w:szCs w:val="28"/>
        </w:rPr>
        <w:t>2. Мәліметтерді ұйымдар мемлекеттік кірістер органының сұрау салуы келіп түскен күннен кейінгі 10 (он) жұмыс күні ішінде ұсынады.</w:t>
      </w:r>
    </w:p>
    <w:p w14:paraId="1F686ADD" w14:textId="77777777" w:rsidR="00C87DC3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z253"/>
      <w:bookmarkEnd w:id="3"/>
      <w:r w:rsidRPr="004B2C39">
        <w:rPr>
          <w:rFonts w:ascii="Times New Roman" w:hAnsi="Times New Roman" w:cs="Times New Roman"/>
          <w:sz w:val="28"/>
          <w:szCs w:val="28"/>
        </w:rPr>
        <w:t>3. Ұйымдар мәліметтерді Қазақстан Республикасы Қаржы министрлігі Мемлекеттік кірістер комитетінің "Smart Data Finance" ақпараттық жүйесі арқылы электронды түрде ұсынады</w:t>
      </w:r>
      <w:bookmarkStart w:id="5" w:name="z254"/>
      <w:bookmarkEnd w:id="4"/>
      <w:r w:rsidRPr="004B2C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gramStart"/>
      <w:r w:rsidRPr="004B2C3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B2C39">
        <w:rPr>
          <w:rFonts w:ascii="Times New Roman" w:hAnsi="Times New Roman" w:cs="Times New Roman"/>
          <w:sz w:val="28"/>
          <w:szCs w:val="28"/>
        </w:rPr>
        <w:t>бұдан әрі – АЖ "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SDF</w:t>
      </w:r>
      <w:r w:rsidRPr="004B2C39">
        <w:rPr>
          <w:rFonts w:ascii="Times New Roman" w:hAnsi="Times New Roman" w:cs="Times New Roman"/>
          <w:sz w:val="28"/>
          <w:szCs w:val="28"/>
        </w:rPr>
        <w:t xml:space="preserve">»). </w:t>
      </w:r>
    </w:p>
    <w:p w14:paraId="7FCC254D" w14:textId="3BC0080F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Ұйымдар жеке тұлғалар жасасқан сақтандыру шарттары бойынша ұсынатын мәліметтер әрбір шарттың (полистің) бөлінісінде жеке ұсынылады. сақтандыру.</w:t>
      </w:r>
    </w:p>
    <w:bookmarkEnd w:id="5"/>
    <w:p w14:paraId="55C00284" w14:textId="77777777" w:rsidR="00836BC9" w:rsidRPr="004B2C39" w:rsidRDefault="00836BC9" w:rsidP="00836BC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C39">
        <w:rPr>
          <w:rFonts w:ascii="Times New Roman" w:hAnsi="Times New Roman" w:cs="Times New Roman"/>
          <w:sz w:val="28"/>
          <w:szCs w:val="28"/>
        </w:rPr>
        <w:t>4. Мәліметтерді АЖ арқылы электрондық тәсілмен ұсыну мүмкін болмаған жағдайда "</w:t>
      </w:r>
      <w:r w:rsidRPr="004B2C39">
        <w:rPr>
          <w:rFonts w:ascii="Times New Roman" w:hAnsi="Times New Roman" w:cs="Times New Roman"/>
          <w:sz w:val="28"/>
          <w:szCs w:val="28"/>
          <w:lang w:val="en-US"/>
        </w:rPr>
        <w:t>SDF</w:t>
      </w:r>
      <w:r w:rsidRPr="004B2C39">
        <w:rPr>
          <w:rFonts w:ascii="Times New Roman" w:hAnsi="Times New Roman" w:cs="Times New Roman"/>
          <w:sz w:val="28"/>
          <w:szCs w:val="28"/>
        </w:rPr>
        <w:t>", сондай-ақ техникалық қателер туындаған жағдайда Мәліметтер электронды түрде "Microsoft Excel" немесе "Microsoft Access" форматында электронды тасымалдағышта келу тәртібімен ұсынылады.</w:t>
      </w:r>
    </w:p>
    <w:p w14:paraId="648B655C" w14:textId="0E45AA25" w:rsidR="00836BC9" w:rsidRDefault="00836BC9" w:rsidP="00836BC9">
      <w:pPr>
        <w:pStyle w:val="ac"/>
        <w:ind w:left="6379"/>
        <w:rPr>
          <w:rFonts w:ascii="Times New Roman" w:hAnsi="Times New Roman" w:cs="Times New Roman"/>
          <w:sz w:val="28"/>
          <w:szCs w:val="28"/>
        </w:rPr>
      </w:pPr>
    </w:p>
    <w:p w14:paraId="219D123A" w14:textId="77777777" w:rsidR="00C87DC3" w:rsidRPr="00EC3339" w:rsidRDefault="00C87DC3" w:rsidP="00836BC9">
      <w:pPr>
        <w:pStyle w:val="ac"/>
        <w:ind w:left="6379"/>
        <w:rPr>
          <w:rFonts w:ascii="Times New Roman" w:hAnsi="Times New Roman" w:cs="Times New Roman"/>
          <w:sz w:val="28"/>
          <w:szCs w:val="28"/>
        </w:rPr>
      </w:pPr>
    </w:p>
    <w:p w14:paraId="52BC693D" w14:textId="77777777" w:rsidR="00836BC9" w:rsidRPr="004B2C39" w:rsidRDefault="00836BC9" w:rsidP="00836BC9">
      <w:pPr>
        <w:pStyle w:val="ac"/>
        <w:ind w:left="6379"/>
        <w:rPr>
          <w:rFonts w:ascii="Times New Roman" w:hAnsi="Times New Roman" w:cs="Times New Roman"/>
          <w:sz w:val="28"/>
          <w:szCs w:val="28"/>
        </w:rPr>
      </w:pPr>
    </w:p>
    <w:p w14:paraId="211E3BCD" w14:textId="77777777" w:rsidR="00836BC9" w:rsidRPr="004B2C39" w:rsidRDefault="00836BC9" w:rsidP="00836BC9">
      <w:pPr>
        <w:pStyle w:val="ac"/>
        <w:ind w:left="6379"/>
        <w:rPr>
          <w:rFonts w:ascii="Times New Roman" w:hAnsi="Times New Roman" w:cs="Times New Roman"/>
          <w:sz w:val="28"/>
          <w:szCs w:val="28"/>
        </w:rPr>
      </w:pPr>
    </w:p>
    <w:sectPr w:rsidR="00836BC9" w:rsidRPr="004B2C39" w:rsidSect="0052759B">
      <w:headerReference w:type="default" r:id="rId7"/>
      <w:headerReference w:type="first" r:id="rId8"/>
      <w:pgSz w:w="11906" w:h="16838"/>
      <w:pgMar w:top="1418" w:right="851" w:bottom="1418" w:left="1418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D194" w14:textId="77777777" w:rsidR="007F3D5F" w:rsidRDefault="007F3D5F" w:rsidP="00397F7A">
      <w:pPr>
        <w:spacing w:after="0" w:line="240" w:lineRule="auto"/>
      </w:pPr>
      <w:r>
        <w:separator/>
      </w:r>
    </w:p>
  </w:endnote>
  <w:endnote w:type="continuationSeparator" w:id="0">
    <w:p w14:paraId="67C2EC0B" w14:textId="77777777" w:rsidR="007F3D5F" w:rsidRDefault="007F3D5F" w:rsidP="0039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CE81C" w14:textId="77777777" w:rsidR="007F3D5F" w:rsidRDefault="007F3D5F" w:rsidP="00397F7A">
      <w:pPr>
        <w:spacing w:after="0" w:line="240" w:lineRule="auto"/>
      </w:pPr>
      <w:r>
        <w:separator/>
      </w:r>
    </w:p>
  </w:footnote>
  <w:footnote w:type="continuationSeparator" w:id="0">
    <w:p w14:paraId="7A7E3581" w14:textId="77777777" w:rsidR="007F3D5F" w:rsidRDefault="007F3D5F" w:rsidP="0039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242089835"/>
      <w:docPartObj>
        <w:docPartGallery w:val="Page Numbers (Top of Page)"/>
        <w:docPartUnique/>
      </w:docPartObj>
    </w:sdtPr>
    <w:sdtContent>
      <w:p w14:paraId="16F762FA" w14:textId="2CB25027" w:rsidR="00AF6101" w:rsidRPr="00397F7A" w:rsidRDefault="00AF6101">
        <w:pPr>
          <w:pStyle w:val="ad"/>
          <w:jc w:val="center"/>
          <w:rPr>
            <w:sz w:val="28"/>
            <w:szCs w:val="28"/>
          </w:rPr>
        </w:pPr>
        <w:r w:rsidRPr="00397F7A">
          <w:rPr>
            <w:sz w:val="28"/>
            <w:szCs w:val="28"/>
          </w:rPr>
          <w:fldChar w:fldCharType="begin"/>
        </w:r>
        <w:r w:rsidRPr="00397F7A">
          <w:rPr>
            <w:sz w:val="28"/>
            <w:szCs w:val="28"/>
          </w:rPr>
          <w:instrText>PAGE   \* MERGEFORMAT</w:instrText>
        </w:r>
        <w:r w:rsidRPr="00397F7A">
          <w:rPr>
            <w:sz w:val="28"/>
            <w:szCs w:val="28"/>
          </w:rPr>
          <w:fldChar w:fldCharType="separate"/>
        </w:r>
        <w:r w:rsidR="00EF7C62" w:rsidRPr="00EF7C62">
          <w:rPr>
            <w:noProof/>
            <w:sz w:val="28"/>
            <w:szCs w:val="28"/>
            <w:lang w:val="ru-RU"/>
          </w:rPr>
          <w:t>41</w:t>
        </w:r>
        <w:r w:rsidRPr="00397F7A">
          <w:rPr>
            <w:sz w:val="28"/>
            <w:szCs w:val="28"/>
          </w:rPr>
          <w:fldChar w:fldCharType="end"/>
        </w:r>
      </w:p>
    </w:sdtContent>
  </w:sdt>
  <w:p w14:paraId="7F5F98C8" w14:textId="77777777" w:rsidR="00AF6101" w:rsidRDefault="00AF610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3AC" w14:textId="77777777" w:rsidR="00AF6101" w:rsidRDefault="00AF6101">
    <w:pPr>
      <w:pStyle w:val="ad"/>
      <w:rPr>
        <w:lang w:val="ru-RU"/>
      </w:rPr>
    </w:pPr>
  </w:p>
  <w:p w14:paraId="231EF614" w14:textId="77777777" w:rsidR="00AF6101" w:rsidRPr="00397F7A" w:rsidRDefault="00AF6101">
    <w:pPr>
      <w:pStyle w:val="a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D7C"/>
    <w:multiLevelType w:val="hybridMultilevel"/>
    <w:tmpl w:val="07C44408"/>
    <w:lvl w:ilvl="0" w:tplc="56C09F4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82217"/>
    <w:multiLevelType w:val="hybridMultilevel"/>
    <w:tmpl w:val="5838D9C2"/>
    <w:lvl w:ilvl="0" w:tplc="1B6A1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B85E0E"/>
    <w:multiLevelType w:val="hybridMultilevel"/>
    <w:tmpl w:val="7C6CC498"/>
    <w:lvl w:ilvl="0" w:tplc="0DC24A2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C58EE"/>
    <w:multiLevelType w:val="hybridMultilevel"/>
    <w:tmpl w:val="9ACC236C"/>
    <w:lvl w:ilvl="0" w:tplc="76F2A4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B6E0045"/>
    <w:multiLevelType w:val="hybridMultilevel"/>
    <w:tmpl w:val="E5906784"/>
    <w:lvl w:ilvl="0" w:tplc="6FCEA6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F675A6"/>
    <w:multiLevelType w:val="hybridMultilevel"/>
    <w:tmpl w:val="E8FE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C4496"/>
    <w:multiLevelType w:val="hybridMultilevel"/>
    <w:tmpl w:val="07C444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4F6796"/>
    <w:multiLevelType w:val="hybridMultilevel"/>
    <w:tmpl w:val="58368E58"/>
    <w:lvl w:ilvl="0" w:tplc="44780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3C58F3"/>
    <w:multiLevelType w:val="hybridMultilevel"/>
    <w:tmpl w:val="3FCA8644"/>
    <w:lvl w:ilvl="0" w:tplc="B350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BC7DD2"/>
    <w:multiLevelType w:val="hybridMultilevel"/>
    <w:tmpl w:val="65F4C8C4"/>
    <w:lvl w:ilvl="0" w:tplc="52948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9B1183"/>
    <w:multiLevelType w:val="hybridMultilevel"/>
    <w:tmpl w:val="07CED926"/>
    <w:lvl w:ilvl="0" w:tplc="35B8398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1B452B"/>
    <w:multiLevelType w:val="hybridMultilevel"/>
    <w:tmpl w:val="DB4A3EA0"/>
    <w:lvl w:ilvl="0" w:tplc="CAE2FA1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E093B2F"/>
    <w:multiLevelType w:val="hybridMultilevel"/>
    <w:tmpl w:val="DC3C75D4"/>
    <w:lvl w:ilvl="0" w:tplc="2E9CA21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60322687"/>
    <w:multiLevelType w:val="hybridMultilevel"/>
    <w:tmpl w:val="12F806FE"/>
    <w:lvl w:ilvl="0" w:tplc="C0CCE2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E21A13"/>
    <w:multiLevelType w:val="hybridMultilevel"/>
    <w:tmpl w:val="CE041CA0"/>
    <w:lvl w:ilvl="0" w:tplc="F5488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0D5745"/>
    <w:multiLevelType w:val="hybridMultilevel"/>
    <w:tmpl w:val="1BBEBE06"/>
    <w:lvl w:ilvl="0" w:tplc="1482FD2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F12BA"/>
    <w:multiLevelType w:val="hybridMultilevel"/>
    <w:tmpl w:val="9A66C9DE"/>
    <w:lvl w:ilvl="0" w:tplc="4D669A5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8576006">
    <w:abstractNumId w:val="4"/>
  </w:num>
  <w:num w:numId="2" w16cid:durableId="1263341841">
    <w:abstractNumId w:val="9"/>
  </w:num>
  <w:num w:numId="3" w16cid:durableId="259922011">
    <w:abstractNumId w:val="15"/>
  </w:num>
  <w:num w:numId="4" w16cid:durableId="1654021616">
    <w:abstractNumId w:val="12"/>
  </w:num>
  <w:num w:numId="5" w16cid:durableId="180703253">
    <w:abstractNumId w:val="14"/>
  </w:num>
  <w:num w:numId="6" w16cid:durableId="1580405910">
    <w:abstractNumId w:val="3"/>
  </w:num>
  <w:num w:numId="7" w16cid:durableId="243995837">
    <w:abstractNumId w:val="10"/>
  </w:num>
  <w:num w:numId="8" w16cid:durableId="71435541">
    <w:abstractNumId w:val="5"/>
  </w:num>
  <w:num w:numId="9" w16cid:durableId="1322464349">
    <w:abstractNumId w:val="7"/>
  </w:num>
  <w:num w:numId="10" w16cid:durableId="1437481412">
    <w:abstractNumId w:val="8"/>
  </w:num>
  <w:num w:numId="11" w16cid:durableId="1357152202">
    <w:abstractNumId w:val="1"/>
  </w:num>
  <w:num w:numId="12" w16cid:durableId="678042304">
    <w:abstractNumId w:val="2"/>
  </w:num>
  <w:num w:numId="13" w16cid:durableId="622736025">
    <w:abstractNumId w:val="13"/>
  </w:num>
  <w:num w:numId="14" w16cid:durableId="1530415492">
    <w:abstractNumId w:val="11"/>
  </w:num>
  <w:num w:numId="15" w16cid:durableId="1043822634">
    <w:abstractNumId w:val="0"/>
  </w:num>
  <w:num w:numId="16" w16cid:durableId="1766262006">
    <w:abstractNumId w:val="16"/>
  </w:num>
  <w:num w:numId="17" w16cid:durableId="1488548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C9"/>
    <w:rsid w:val="001D7708"/>
    <w:rsid w:val="001F30C3"/>
    <w:rsid w:val="002303D9"/>
    <w:rsid w:val="00397F7A"/>
    <w:rsid w:val="003D1383"/>
    <w:rsid w:val="003D156F"/>
    <w:rsid w:val="004B2C39"/>
    <w:rsid w:val="004C49D5"/>
    <w:rsid w:val="0052759B"/>
    <w:rsid w:val="005A1D57"/>
    <w:rsid w:val="006E73A8"/>
    <w:rsid w:val="00711D8C"/>
    <w:rsid w:val="007963B1"/>
    <w:rsid w:val="007E06C3"/>
    <w:rsid w:val="007E7626"/>
    <w:rsid w:val="007F3D5F"/>
    <w:rsid w:val="00831747"/>
    <w:rsid w:val="00833B2C"/>
    <w:rsid w:val="00836BC9"/>
    <w:rsid w:val="00A15485"/>
    <w:rsid w:val="00AF6101"/>
    <w:rsid w:val="00BD0BFE"/>
    <w:rsid w:val="00C66C75"/>
    <w:rsid w:val="00C87DC3"/>
    <w:rsid w:val="00CA61AC"/>
    <w:rsid w:val="00DC2D96"/>
    <w:rsid w:val="00EC3339"/>
    <w:rsid w:val="00EE535F"/>
    <w:rsid w:val="00EF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66E7"/>
  <w15:chartTrackingRefBased/>
  <w15:docId w15:val="{C6FF51F4-A19F-4D66-B79E-BEE9969DE568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BC9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6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B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6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6B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6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6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6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B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6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6B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6BC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6BC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6B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6B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6B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6B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6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6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6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6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6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6B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6B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6BC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6B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6BC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36BC9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36BC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836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6BC9"/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af1">
    <w:name w:val="Table Grid"/>
    <w:basedOn w:val="a1"/>
    <w:uiPriority w:val="59"/>
    <w:rsid w:val="0083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36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6BC9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af4">
    <w:name w:val="Revision"/>
    <w:hidden/>
    <w:uiPriority w:val="99"/>
    <w:semiHidden/>
    <w:rsid w:val="00836BC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AF610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610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F610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610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F6101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2025-09-04T04:19:00Z</cp:lastPrinted>
  <dcterms:created xsi:type="dcterms:W3CDTF">2025-09-10T03:56:00Z</dcterms:created>
  <dcterms:modified xsi:type="dcterms:W3CDTF">2025-09-10T04:08:00Z</dcterms:modified>
</cp:coreProperties>
</file>